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3699" w:rsidRDefault="00B67724">
      <w:pPr>
        <w:rPr>
          <w:rFonts w:ascii="Arial" w:eastAsia="Arial" w:hAnsi="Arial" w:cs="Arial"/>
          <w:sz w:val="32"/>
          <w:szCs w:val="32"/>
        </w:rPr>
      </w:pPr>
      <w:r>
        <w:rPr>
          <w:rFonts w:ascii="Arial" w:eastAsia="Arial" w:hAnsi="Arial" w:cs="Arial"/>
          <w:sz w:val="32"/>
          <w:szCs w:val="32"/>
        </w:rPr>
        <w:t xml:space="preserve">  </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14:paraId="00000002" w14:textId="77777777" w:rsidR="00AF3699" w:rsidRDefault="00B67724">
      <w:pPr>
        <w:rPr>
          <w:rFonts w:ascii="Arial" w:eastAsia="Arial" w:hAnsi="Arial" w:cs="Arial"/>
          <w:b/>
          <w:sz w:val="28"/>
          <w:szCs w:val="28"/>
        </w:rPr>
      </w:pPr>
      <w:r>
        <w:rPr>
          <w:rFonts w:ascii="Arial" w:eastAsia="Arial" w:hAnsi="Arial" w:cs="Arial"/>
          <w:b/>
          <w:sz w:val="28"/>
          <w:szCs w:val="28"/>
        </w:rPr>
        <w:t xml:space="preserve">                                                                                             Approved </w:t>
      </w:r>
    </w:p>
    <w:p w14:paraId="00000003" w14:textId="77777777" w:rsidR="00AF3699" w:rsidRDefault="00B67724">
      <w:pPr>
        <w:rPr>
          <w:rFonts w:ascii="Arial" w:eastAsia="Arial" w:hAnsi="Arial" w:cs="Arial"/>
          <w:b/>
          <w:sz w:val="28"/>
          <w:szCs w:val="28"/>
        </w:rPr>
      </w:pPr>
      <w:r>
        <w:rPr>
          <w:rFonts w:ascii="Arial" w:eastAsia="Arial" w:hAnsi="Arial" w:cs="Arial"/>
          <w:b/>
          <w:sz w:val="28"/>
          <w:szCs w:val="28"/>
        </w:rPr>
        <w:t xml:space="preserve">Hamlin Township Board Meeting                                      </w:t>
      </w:r>
    </w:p>
    <w:p w14:paraId="00000004" w14:textId="77777777" w:rsidR="00AF3699" w:rsidRDefault="00B67724" w:rsidP="00B67724">
      <w:pPr>
        <w:pStyle w:val="Heading1"/>
        <w:jc w:val="left"/>
        <w:rPr>
          <w:rFonts w:ascii="Arial" w:eastAsia="Arial" w:hAnsi="Arial" w:cs="Arial"/>
          <w:sz w:val="28"/>
          <w:szCs w:val="28"/>
        </w:rPr>
      </w:pPr>
      <w:r>
        <w:rPr>
          <w:rFonts w:ascii="Arial" w:eastAsia="Arial" w:hAnsi="Arial" w:cs="Arial"/>
          <w:sz w:val="28"/>
          <w:szCs w:val="28"/>
        </w:rPr>
        <w:t>Wednesday</w:t>
      </w:r>
      <w:r>
        <w:rPr>
          <w:rFonts w:ascii="Arial" w:eastAsia="Arial" w:hAnsi="Arial" w:cs="Arial"/>
          <w:sz w:val="28"/>
          <w:szCs w:val="28"/>
        </w:rPr>
        <w:t>, September 9</w:t>
      </w:r>
      <w:r>
        <w:rPr>
          <w:rFonts w:ascii="Arial" w:eastAsia="Arial" w:hAnsi="Arial" w:cs="Arial"/>
          <w:sz w:val="28"/>
          <w:szCs w:val="28"/>
        </w:rPr>
        <w:t>, 2020</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14:paraId="00000005" w14:textId="77777777" w:rsidR="00AF3699" w:rsidRDefault="00AF3699">
      <w:pPr>
        <w:rPr>
          <w:rFonts w:ascii="Arial" w:eastAsia="Arial" w:hAnsi="Arial" w:cs="Arial"/>
        </w:rPr>
      </w:pPr>
    </w:p>
    <w:p w14:paraId="00000006" w14:textId="77777777" w:rsidR="00AF3699" w:rsidRDefault="00B67724">
      <w:pPr>
        <w:ind w:right="360"/>
        <w:rPr>
          <w:rFonts w:ascii="Arial" w:eastAsia="Arial" w:hAnsi="Arial" w:cs="Arial"/>
        </w:rPr>
      </w:pPr>
      <w:r>
        <w:rPr>
          <w:rFonts w:ascii="Arial" w:eastAsia="Arial" w:hAnsi="Arial" w:cs="Arial"/>
          <w:b/>
        </w:rPr>
        <w:t xml:space="preserve">Call to Order: </w:t>
      </w:r>
      <w:r>
        <w:rPr>
          <w:rFonts w:ascii="Arial" w:eastAsia="Arial" w:hAnsi="Arial" w:cs="Arial"/>
        </w:rPr>
        <w:t>By Supervisor Bombrys, 6:00pm.</w:t>
      </w:r>
    </w:p>
    <w:p w14:paraId="00000007" w14:textId="77777777" w:rsidR="00AF3699" w:rsidRDefault="00B67724">
      <w:pPr>
        <w:ind w:right="360"/>
        <w:rPr>
          <w:rFonts w:ascii="Arial" w:eastAsia="Arial" w:hAnsi="Arial" w:cs="Arial"/>
        </w:rPr>
      </w:pPr>
      <w:r>
        <w:rPr>
          <w:rFonts w:ascii="Arial" w:eastAsia="Arial" w:hAnsi="Arial" w:cs="Arial"/>
          <w:b/>
        </w:rPr>
        <w:t>Pledge of Allegiance:</w:t>
      </w:r>
      <w:r>
        <w:rPr>
          <w:rFonts w:ascii="Arial" w:eastAsia="Arial" w:hAnsi="Arial" w:cs="Arial"/>
        </w:rPr>
        <w:t xml:space="preserve"> Pledge to the flag was given.</w:t>
      </w:r>
    </w:p>
    <w:p w14:paraId="00000008" w14:textId="77777777" w:rsidR="00AF3699" w:rsidRDefault="00B67724">
      <w:pPr>
        <w:ind w:right="360"/>
        <w:rPr>
          <w:rFonts w:ascii="Arial" w:eastAsia="Arial" w:hAnsi="Arial" w:cs="Arial"/>
        </w:rPr>
      </w:pPr>
      <w:r>
        <w:rPr>
          <w:rFonts w:ascii="Arial" w:eastAsia="Arial" w:hAnsi="Arial" w:cs="Arial"/>
          <w:b/>
        </w:rPr>
        <w:t>Roll Call:</w:t>
      </w:r>
      <w:r>
        <w:rPr>
          <w:rFonts w:ascii="Arial" w:eastAsia="Arial" w:hAnsi="Arial" w:cs="Arial"/>
        </w:rPr>
        <w:t xml:space="preserve"> Perkins present, Bombrys present, Taber present, Gleeson present, Collins present</w:t>
      </w:r>
    </w:p>
    <w:p w14:paraId="00000009" w14:textId="77777777" w:rsidR="00AF3699" w:rsidRDefault="00B67724">
      <w:pPr>
        <w:ind w:right="360"/>
        <w:rPr>
          <w:rFonts w:ascii="Arial" w:eastAsia="Arial" w:hAnsi="Arial" w:cs="Arial"/>
        </w:rPr>
      </w:pPr>
      <w:r>
        <w:rPr>
          <w:rFonts w:ascii="Arial" w:eastAsia="Arial" w:hAnsi="Arial" w:cs="Arial"/>
          <w:b/>
        </w:rPr>
        <w:t>Approval of Agenda:</w:t>
      </w:r>
      <w:r>
        <w:rPr>
          <w:rFonts w:ascii="Arial" w:eastAsia="Arial" w:hAnsi="Arial" w:cs="Arial"/>
        </w:rPr>
        <w:t xml:space="preserve"> Perkins moved to approve, second by Taber, motion carries.</w:t>
      </w:r>
    </w:p>
    <w:p w14:paraId="0000000A" w14:textId="77777777" w:rsidR="00AF3699" w:rsidRDefault="00B67724">
      <w:pPr>
        <w:ind w:right="360"/>
        <w:rPr>
          <w:rFonts w:ascii="Arial" w:eastAsia="Arial" w:hAnsi="Arial" w:cs="Arial"/>
        </w:rPr>
      </w:pPr>
      <w:r>
        <w:rPr>
          <w:rFonts w:ascii="Arial" w:eastAsia="Arial" w:hAnsi="Arial" w:cs="Arial"/>
          <w:b/>
        </w:rPr>
        <w:t>E</w:t>
      </w:r>
      <w:r>
        <w:rPr>
          <w:rFonts w:ascii="Arial" w:eastAsia="Arial" w:hAnsi="Arial" w:cs="Arial"/>
          <w:b/>
        </w:rPr>
        <w:t>aton County Report:</w:t>
      </w:r>
      <w:r>
        <w:rPr>
          <w:rFonts w:ascii="Arial" w:eastAsia="Arial" w:hAnsi="Arial" w:cs="Arial"/>
        </w:rPr>
        <w:t xml:space="preserve"> Barb Rogers discussed Eaton County Covid-19 cases, at this time: 491 positive cases, 35 active cases, 447 recovered, 9 deaths. Hamlin is currently at 6 cases.</w:t>
      </w:r>
    </w:p>
    <w:p w14:paraId="0000000B" w14:textId="77777777" w:rsidR="00AF3699" w:rsidRDefault="00B67724">
      <w:pPr>
        <w:ind w:right="360"/>
        <w:rPr>
          <w:rFonts w:ascii="Arial" w:eastAsia="Arial" w:hAnsi="Arial" w:cs="Arial"/>
        </w:rPr>
      </w:pPr>
      <w:r>
        <w:rPr>
          <w:rFonts w:ascii="Arial" w:eastAsia="Arial" w:hAnsi="Arial" w:cs="Arial"/>
          <w:b/>
        </w:rPr>
        <w:t xml:space="preserve">Approval of Minutes </w:t>
      </w:r>
      <w:r>
        <w:rPr>
          <w:rFonts w:ascii="Arial" w:eastAsia="Arial" w:hAnsi="Arial" w:cs="Arial"/>
          <w:b/>
        </w:rPr>
        <w:t>8</w:t>
      </w:r>
      <w:r>
        <w:rPr>
          <w:rFonts w:ascii="Arial" w:eastAsia="Arial" w:hAnsi="Arial" w:cs="Arial"/>
          <w:b/>
        </w:rPr>
        <w:t>-</w:t>
      </w:r>
      <w:r>
        <w:rPr>
          <w:rFonts w:ascii="Arial" w:eastAsia="Arial" w:hAnsi="Arial" w:cs="Arial"/>
          <w:b/>
        </w:rPr>
        <w:t>12</w:t>
      </w:r>
      <w:r>
        <w:rPr>
          <w:rFonts w:ascii="Arial" w:eastAsia="Arial" w:hAnsi="Arial" w:cs="Arial"/>
          <w:b/>
        </w:rPr>
        <w:t>-</w:t>
      </w:r>
      <w:r>
        <w:rPr>
          <w:rFonts w:ascii="Arial" w:eastAsia="Arial" w:hAnsi="Arial" w:cs="Arial"/>
          <w:b/>
        </w:rPr>
        <w:t>2020 Board &amp; 8-24-2020 Special Meeting</w:t>
      </w:r>
      <w:r>
        <w:rPr>
          <w:rFonts w:ascii="Arial" w:eastAsia="Arial" w:hAnsi="Arial" w:cs="Arial"/>
          <w:b/>
        </w:rPr>
        <w:t>:</w:t>
      </w:r>
      <w:r>
        <w:rPr>
          <w:rFonts w:ascii="Arial" w:eastAsia="Arial" w:hAnsi="Arial" w:cs="Arial"/>
        </w:rPr>
        <w:t xml:space="preserve"> Moved by </w:t>
      </w:r>
      <w:r>
        <w:rPr>
          <w:rFonts w:ascii="Arial" w:eastAsia="Arial" w:hAnsi="Arial" w:cs="Arial"/>
        </w:rPr>
        <w:t>Collins</w:t>
      </w:r>
      <w:r>
        <w:rPr>
          <w:rFonts w:ascii="Arial" w:eastAsia="Arial" w:hAnsi="Arial" w:cs="Arial"/>
        </w:rPr>
        <w:t xml:space="preserve"> to approve 8-</w:t>
      </w:r>
      <w:r>
        <w:rPr>
          <w:rFonts w:ascii="Arial" w:eastAsia="Arial" w:hAnsi="Arial" w:cs="Arial"/>
        </w:rPr>
        <w:t>12-2020 &amp; 8-24-2020 minutes</w:t>
      </w:r>
      <w:r>
        <w:rPr>
          <w:rFonts w:ascii="Arial" w:eastAsia="Arial" w:hAnsi="Arial" w:cs="Arial"/>
        </w:rPr>
        <w:t xml:space="preserve">, second by </w:t>
      </w:r>
      <w:r>
        <w:rPr>
          <w:rFonts w:ascii="Arial" w:eastAsia="Arial" w:hAnsi="Arial" w:cs="Arial"/>
        </w:rPr>
        <w:t>Perkins, motion carries.</w:t>
      </w:r>
    </w:p>
    <w:p w14:paraId="0000000C" w14:textId="77777777" w:rsidR="00AF3699" w:rsidRDefault="00B67724">
      <w:pPr>
        <w:ind w:right="360"/>
        <w:rPr>
          <w:rFonts w:ascii="Arial" w:eastAsia="Arial" w:hAnsi="Arial" w:cs="Arial"/>
          <w:color w:val="222222"/>
          <w:highlight w:val="white"/>
        </w:rPr>
      </w:pPr>
      <w:r>
        <w:rPr>
          <w:rFonts w:ascii="Arial" w:eastAsia="Arial" w:hAnsi="Arial" w:cs="Arial"/>
          <w:b/>
        </w:rPr>
        <w:t>Approval of Bills:</w:t>
      </w:r>
      <w:r>
        <w:rPr>
          <w:rFonts w:ascii="Arial" w:eastAsia="Arial" w:hAnsi="Arial" w:cs="Arial"/>
        </w:rPr>
        <w:t xml:space="preserve"> Perkins </w:t>
      </w:r>
      <w:r>
        <w:rPr>
          <w:rFonts w:ascii="Arial" w:eastAsia="Arial" w:hAnsi="Arial" w:cs="Arial"/>
        </w:rPr>
        <w:t>moved for GF of</w:t>
      </w:r>
      <w:r>
        <w:rPr>
          <w:rFonts w:ascii="Arial" w:eastAsia="Arial" w:hAnsi="Arial" w:cs="Arial"/>
          <w:b/>
        </w:rPr>
        <w:t xml:space="preserve"> </w:t>
      </w:r>
      <w:r>
        <w:rPr>
          <w:rFonts w:ascii="Arial" w:eastAsia="Arial" w:hAnsi="Arial" w:cs="Arial"/>
          <w:color w:val="222222"/>
          <w:highlight w:val="white"/>
        </w:rPr>
        <w:t>$21,629.84 (which includes $10,000 transfer to cemetery), second by Collins, motion carries. Perkins moved for cemetery approval</w:t>
      </w:r>
      <w:r>
        <w:rPr>
          <w:rFonts w:ascii="Arial" w:eastAsia="Arial" w:hAnsi="Arial" w:cs="Arial"/>
          <w:color w:val="222222"/>
          <w:highlight w:val="white"/>
        </w:rPr>
        <w:t xml:space="preserve"> of $3,480.05, second by Gleeson, motion carries. </w:t>
      </w:r>
    </w:p>
    <w:p w14:paraId="0000000D" w14:textId="77777777" w:rsidR="00AF3699" w:rsidRDefault="00B67724">
      <w:pPr>
        <w:ind w:right="360"/>
        <w:rPr>
          <w:rFonts w:ascii="Arial" w:eastAsia="Arial" w:hAnsi="Arial" w:cs="Arial"/>
        </w:rPr>
      </w:pPr>
      <w:r>
        <w:rPr>
          <w:rFonts w:ascii="Arial" w:eastAsia="Arial" w:hAnsi="Arial" w:cs="Arial"/>
          <w:b/>
        </w:rPr>
        <w:t>Treasurer's</w:t>
      </w:r>
      <w:r>
        <w:rPr>
          <w:rFonts w:ascii="Arial" w:eastAsia="Arial" w:hAnsi="Arial" w:cs="Arial"/>
          <w:b/>
        </w:rPr>
        <w:t xml:space="preserve"> Report/Budget Amendments:</w:t>
      </w:r>
      <w:r>
        <w:rPr>
          <w:rFonts w:ascii="Arial" w:eastAsia="Arial" w:hAnsi="Arial" w:cs="Arial"/>
        </w:rPr>
        <w:t xml:space="preserve"> </w:t>
      </w:r>
      <w:r>
        <w:rPr>
          <w:rFonts w:ascii="Arial" w:eastAsia="Arial" w:hAnsi="Arial" w:cs="Arial"/>
        </w:rPr>
        <w:t>None.</w:t>
      </w:r>
    </w:p>
    <w:p w14:paraId="0000000E" w14:textId="77777777" w:rsidR="00AF3699" w:rsidRDefault="00B67724">
      <w:pPr>
        <w:ind w:right="360"/>
        <w:rPr>
          <w:rFonts w:ascii="Arial" w:eastAsia="Arial" w:hAnsi="Arial" w:cs="Arial"/>
        </w:rPr>
      </w:pPr>
      <w:r>
        <w:rPr>
          <w:rFonts w:ascii="Arial" w:eastAsia="Arial" w:hAnsi="Arial" w:cs="Arial"/>
          <w:b/>
        </w:rPr>
        <w:t>Reports and Communications from Board Members:</w:t>
      </w:r>
      <w:r>
        <w:rPr>
          <w:rFonts w:ascii="Arial" w:eastAsia="Arial" w:hAnsi="Arial" w:cs="Arial"/>
        </w:rPr>
        <w:t xml:space="preserve"> Perkins reported that the audit was </w:t>
      </w:r>
      <w:proofErr w:type="gramStart"/>
      <w:r>
        <w:rPr>
          <w:rFonts w:ascii="Arial" w:eastAsia="Arial" w:hAnsi="Arial" w:cs="Arial"/>
        </w:rPr>
        <w:t>completed</w:t>
      </w:r>
      <w:proofErr w:type="gramEnd"/>
      <w:r>
        <w:rPr>
          <w:rFonts w:ascii="Arial" w:eastAsia="Arial" w:hAnsi="Arial" w:cs="Arial"/>
        </w:rPr>
        <w:t xml:space="preserve"> and Dave will come in for the October board meeting. Bombrys reporte</w:t>
      </w:r>
      <w:r>
        <w:rPr>
          <w:rFonts w:ascii="Arial" w:eastAsia="Arial" w:hAnsi="Arial" w:cs="Arial"/>
        </w:rPr>
        <w:t>d on the state shared revenue, we were going to lose over $3300, and instead only lost about $280.</w:t>
      </w:r>
    </w:p>
    <w:p w14:paraId="0000000F" w14:textId="77777777" w:rsidR="00AF3699" w:rsidRDefault="00B67724">
      <w:pPr>
        <w:ind w:right="360"/>
        <w:rPr>
          <w:rFonts w:ascii="Arial" w:eastAsia="Arial" w:hAnsi="Arial" w:cs="Arial"/>
        </w:rPr>
      </w:pPr>
      <w:r>
        <w:rPr>
          <w:rFonts w:ascii="Arial" w:eastAsia="Arial" w:hAnsi="Arial" w:cs="Arial"/>
          <w:b/>
        </w:rPr>
        <w:t>Assessor Report:</w:t>
      </w:r>
      <w:r>
        <w:rPr>
          <w:rFonts w:ascii="Arial" w:eastAsia="Arial" w:hAnsi="Arial" w:cs="Arial"/>
        </w:rPr>
        <w:t xml:space="preserve"> </w:t>
      </w:r>
      <w:r>
        <w:rPr>
          <w:rFonts w:ascii="Arial" w:eastAsia="Arial" w:hAnsi="Arial" w:cs="Arial"/>
        </w:rPr>
        <w:t>none.</w:t>
      </w:r>
    </w:p>
    <w:p w14:paraId="00000010" w14:textId="77777777" w:rsidR="00AF3699" w:rsidRDefault="00B67724">
      <w:pPr>
        <w:ind w:left="720" w:right="360"/>
        <w:rPr>
          <w:rFonts w:ascii="Arial" w:eastAsia="Arial" w:hAnsi="Arial" w:cs="Arial"/>
        </w:rPr>
      </w:pPr>
      <w:r>
        <w:rPr>
          <w:rFonts w:ascii="Arial" w:eastAsia="Arial" w:hAnsi="Arial" w:cs="Arial"/>
          <w:b/>
        </w:rPr>
        <w:t>Cemetery Report</w:t>
      </w:r>
      <w:r>
        <w:rPr>
          <w:rFonts w:ascii="Arial" w:eastAsia="Arial" w:hAnsi="Arial" w:cs="Arial"/>
          <w:b/>
        </w:rPr>
        <w:t>:</w:t>
      </w:r>
      <w:r>
        <w:rPr>
          <w:rFonts w:ascii="Arial" w:eastAsia="Arial" w:hAnsi="Arial" w:cs="Arial"/>
        </w:rPr>
        <w:t xml:space="preserve"> 1 cremation, 1 foundation and several foundations repaired.</w:t>
      </w:r>
    </w:p>
    <w:p w14:paraId="00000011" w14:textId="77777777" w:rsidR="00AF3699" w:rsidRDefault="00B67724">
      <w:pPr>
        <w:ind w:left="720" w:right="360"/>
        <w:rPr>
          <w:rFonts w:ascii="Arial" w:eastAsia="Arial" w:hAnsi="Arial" w:cs="Arial"/>
        </w:rPr>
      </w:pPr>
      <w:r>
        <w:rPr>
          <w:rFonts w:ascii="Arial" w:eastAsia="Arial" w:hAnsi="Arial" w:cs="Arial"/>
          <w:b/>
        </w:rPr>
        <w:t>Fire Chief’s Report:</w:t>
      </w:r>
      <w:r>
        <w:rPr>
          <w:rFonts w:ascii="Arial" w:eastAsia="Arial" w:hAnsi="Arial" w:cs="Arial"/>
        </w:rPr>
        <w:t xml:space="preserve"> Blackmer reported 6 med assists, 1 p</w:t>
      </w:r>
      <w:r>
        <w:rPr>
          <w:rFonts w:ascii="Arial" w:eastAsia="Arial" w:hAnsi="Arial" w:cs="Arial"/>
        </w:rPr>
        <w:t>ersonal injury crash, 1 residential fire alarm, 1 mutual aid, 3 structure fire, 12 total runs, 78 Total burning permits issued. Jack is retiring and they will do something for him at the pavilion. Training on the new boat coming on Sept. 13. Reviewed offsh</w:t>
      </w:r>
      <w:r>
        <w:rPr>
          <w:rFonts w:ascii="Arial" w:eastAsia="Arial" w:hAnsi="Arial" w:cs="Arial"/>
        </w:rPr>
        <w:t>ore Pole Kit for the new boat. Gleeson moved to approve up to $5000.00 to purchase the offshore Pole Kit from Reach and Rescue, second by Perkins, motion carried.</w:t>
      </w:r>
    </w:p>
    <w:p w14:paraId="00000012" w14:textId="77777777" w:rsidR="00AF3699" w:rsidRDefault="00B67724">
      <w:pPr>
        <w:ind w:left="720" w:right="360"/>
        <w:rPr>
          <w:rFonts w:ascii="Arial" w:eastAsia="Arial" w:hAnsi="Arial" w:cs="Arial"/>
        </w:rPr>
      </w:pPr>
      <w:r>
        <w:rPr>
          <w:rFonts w:ascii="Arial" w:eastAsia="Arial" w:hAnsi="Arial" w:cs="Arial"/>
          <w:b/>
        </w:rPr>
        <w:t>Facilities Report:</w:t>
      </w:r>
      <w:r>
        <w:rPr>
          <w:rFonts w:ascii="Arial" w:eastAsia="Arial" w:hAnsi="Arial" w:cs="Arial"/>
        </w:rPr>
        <w:t xml:space="preserve"> </w:t>
      </w:r>
      <w:r>
        <w:rPr>
          <w:rFonts w:ascii="Arial" w:eastAsia="Arial" w:hAnsi="Arial" w:cs="Arial"/>
        </w:rPr>
        <w:t>Bombrys reported the r</w:t>
      </w:r>
      <w:r>
        <w:rPr>
          <w:rFonts w:ascii="Arial" w:eastAsia="Arial" w:hAnsi="Arial" w:cs="Arial"/>
        </w:rPr>
        <w:t>odent inspection was done</w:t>
      </w:r>
      <w:r>
        <w:rPr>
          <w:rFonts w:ascii="Arial" w:eastAsia="Arial" w:hAnsi="Arial" w:cs="Arial"/>
        </w:rPr>
        <w:t>. W</w:t>
      </w:r>
      <w:r>
        <w:rPr>
          <w:rFonts w:ascii="Arial" w:eastAsia="Arial" w:hAnsi="Arial" w:cs="Arial"/>
        </w:rPr>
        <w:t>ill be sp</w:t>
      </w:r>
      <w:r>
        <w:rPr>
          <w:rFonts w:ascii="Arial" w:eastAsia="Arial" w:hAnsi="Arial" w:cs="Arial"/>
        </w:rPr>
        <w:t>raying next mon</w:t>
      </w:r>
      <w:r>
        <w:rPr>
          <w:rFonts w:ascii="Arial" w:eastAsia="Arial" w:hAnsi="Arial" w:cs="Arial"/>
        </w:rPr>
        <w:t>th. Dropbox will be installed soon. Shields for the election came in.</w:t>
      </w:r>
    </w:p>
    <w:p w14:paraId="00000013" w14:textId="77777777" w:rsidR="00AF3699" w:rsidRDefault="00B67724">
      <w:pPr>
        <w:ind w:left="720" w:right="360"/>
        <w:rPr>
          <w:rFonts w:ascii="Arial" w:eastAsia="Arial" w:hAnsi="Arial" w:cs="Arial"/>
        </w:rPr>
      </w:pPr>
      <w:r>
        <w:rPr>
          <w:rFonts w:ascii="Arial" w:eastAsia="Arial" w:hAnsi="Arial" w:cs="Arial"/>
          <w:b/>
        </w:rPr>
        <w:t>Park Board Report:</w:t>
      </w:r>
      <w:r>
        <w:rPr>
          <w:rFonts w:ascii="Arial" w:eastAsia="Arial" w:hAnsi="Arial" w:cs="Arial"/>
        </w:rPr>
        <w:t xml:space="preserve"> Bombrys reported </w:t>
      </w:r>
      <w:r>
        <w:rPr>
          <w:rFonts w:ascii="Arial" w:eastAsia="Arial" w:hAnsi="Arial" w:cs="Arial"/>
        </w:rPr>
        <w:t>meeting with Jon Reinke and eagle scout, to discuss the project at Hamlin park.</w:t>
      </w:r>
    </w:p>
    <w:p w14:paraId="00000014" w14:textId="77777777" w:rsidR="00AF3699" w:rsidRDefault="00AF3699">
      <w:pPr>
        <w:ind w:right="360"/>
        <w:rPr>
          <w:rFonts w:ascii="Arial" w:eastAsia="Arial" w:hAnsi="Arial" w:cs="Arial"/>
        </w:rPr>
      </w:pPr>
    </w:p>
    <w:p w14:paraId="00000015" w14:textId="77777777" w:rsidR="00AF3699" w:rsidRDefault="00B67724">
      <w:pPr>
        <w:ind w:right="360"/>
        <w:rPr>
          <w:rFonts w:ascii="Arial" w:eastAsia="Arial" w:hAnsi="Arial" w:cs="Arial"/>
        </w:rPr>
      </w:pPr>
      <w:r>
        <w:rPr>
          <w:rFonts w:ascii="Arial" w:eastAsia="Arial" w:hAnsi="Arial" w:cs="Arial"/>
          <w:b/>
        </w:rPr>
        <w:t>Public Comments Limited to 3 minutes:</w:t>
      </w:r>
      <w:r>
        <w:rPr>
          <w:rFonts w:ascii="Arial" w:eastAsia="Arial" w:hAnsi="Arial" w:cs="Arial"/>
        </w:rPr>
        <w:t xml:space="preserve"> </w:t>
      </w:r>
    </w:p>
    <w:p w14:paraId="00000016" w14:textId="77777777" w:rsidR="00AF3699" w:rsidRDefault="00B67724">
      <w:pPr>
        <w:ind w:right="360"/>
        <w:rPr>
          <w:rFonts w:ascii="Arial" w:eastAsia="Arial" w:hAnsi="Arial" w:cs="Arial"/>
        </w:rPr>
      </w:pPr>
      <w:r>
        <w:rPr>
          <w:rFonts w:ascii="Arial" w:eastAsia="Arial" w:hAnsi="Arial" w:cs="Arial"/>
        </w:rPr>
        <w:t>Barb Rogers commented about ho</w:t>
      </w:r>
      <w:r>
        <w:rPr>
          <w:rFonts w:ascii="Arial" w:eastAsia="Arial" w:hAnsi="Arial" w:cs="Arial"/>
        </w:rPr>
        <w:t xml:space="preserve">w proud she is in the care that goes into the cemetery and repairs to the foundations and in keeping history. Rogers also brought up that Hamlin spent money to prepare Nye Hwy for asphalt surface from Springport Rd.to Royston </w:t>
      </w:r>
      <w:proofErr w:type="spellStart"/>
      <w:r>
        <w:rPr>
          <w:rFonts w:ascii="Arial" w:eastAsia="Arial" w:hAnsi="Arial" w:cs="Arial"/>
        </w:rPr>
        <w:t>Rdand</w:t>
      </w:r>
      <w:proofErr w:type="spellEnd"/>
      <w:r>
        <w:rPr>
          <w:rFonts w:ascii="Arial" w:eastAsia="Arial" w:hAnsi="Arial" w:cs="Arial"/>
        </w:rPr>
        <w:t xml:space="preserve"> commented that our board</w:t>
      </w:r>
      <w:r>
        <w:rPr>
          <w:rFonts w:ascii="Arial" w:eastAsia="Arial" w:hAnsi="Arial" w:cs="Arial"/>
        </w:rPr>
        <w:t xml:space="preserve"> should discuss completing that project</w:t>
      </w:r>
    </w:p>
    <w:p w14:paraId="00000017" w14:textId="77777777" w:rsidR="00AF3699" w:rsidRDefault="00AF3699">
      <w:pPr>
        <w:ind w:right="360"/>
        <w:rPr>
          <w:rFonts w:ascii="Arial" w:eastAsia="Arial" w:hAnsi="Arial" w:cs="Arial"/>
        </w:rPr>
      </w:pPr>
    </w:p>
    <w:p w14:paraId="00000018" w14:textId="77777777" w:rsidR="00AF3699" w:rsidRDefault="00AF3699">
      <w:pPr>
        <w:ind w:right="360"/>
        <w:rPr>
          <w:rFonts w:ascii="Arial" w:eastAsia="Arial" w:hAnsi="Arial" w:cs="Arial"/>
        </w:rPr>
      </w:pPr>
    </w:p>
    <w:p w14:paraId="00000019" w14:textId="77777777" w:rsidR="00AF3699" w:rsidRDefault="00B67724">
      <w:pPr>
        <w:ind w:right="360"/>
        <w:rPr>
          <w:rFonts w:ascii="Arial" w:eastAsia="Arial" w:hAnsi="Arial" w:cs="Arial"/>
        </w:rPr>
      </w:pPr>
      <w:r>
        <w:rPr>
          <w:rFonts w:ascii="Arial" w:eastAsia="Arial" w:hAnsi="Arial" w:cs="Arial"/>
        </w:rPr>
        <w:t>Scott Blackmer reported about the suspicious fire and the investigation of it. Cause was ‘undetermined’.</w:t>
      </w:r>
    </w:p>
    <w:p w14:paraId="0000001A" w14:textId="77777777" w:rsidR="00AF3699" w:rsidRDefault="00AF3699">
      <w:pPr>
        <w:ind w:right="360"/>
        <w:rPr>
          <w:rFonts w:ascii="Arial" w:eastAsia="Arial" w:hAnsi="Arial" w:cs="Arial"/>
          <w:b/>
          <w:u w:val="single"/>
        </w:rPr>
      </w:pPr>
    </w:p>
    <w:p w14:paraId="0000001B" w14:textId="77777777" w:rsidR="00AF3699" w:rsidRDefault="00B67724">
      <w:pPr>
        <w:ind w:right="360"/>
        <w:rPr>
          <w:rFonts w:ascii="Arial" w:eastAsia="Arial" w:hAnsi="Arial" w:cs="Arial"/>
        </w:rPr>
      </w:pPr>
      <w:r>
        <w:rPr>
          <w:rFonts w:ascii="Arial" w:eastAsia="Arial" w:hAnsi="Arial" w:cs="Arial"/>
          <w:b/>
          <w:u w:val="single"/>
        </w:rPr>
        <w:lastRenderedPageBreak/>
        <w:t>UNFINISHED</w:t>
      </w:r>
      <w:r>
        <w:rPr>
          <w:rFonts w:ascii="Arial" w:eastAsia="Arial" w:hAnsi="Arial" w:cs="Arial"/>
          <w:b/>
          <w:u w:val="single"/>
        </w:rPr>
        <w:t xml:space="preserve"> BUSINESS</w:t>
      </w:r>
    </w:p>
    <w:p w14:paraId="0000001C" w14:textId="77777777" w:rsidR="00AF3699" w:rsidRDefault="00B67724">
      <w:pPr>
        <w:ind w:right="360"/>
        <w:rPr>
          <w:rFonts w:ascii="Arial" w:eastAsia="Arial" w:hAnsi="Arial" w:cs="Arial"/>
        </w:rPr>
      </w:pPr>
      <w:r>
        <w:rPr>
          <w:rFonts w:ascii="Arial" w:eastAsia="Arial" w:hAnsi="Arial" w:cs="Arial"/>
          <w:b/>
        </w:rPr>
        <w:t>Security Cameras Bid:</w:t>
      </w:r>
      <w:r>
        <w:rPr>
          <w:rFonts w:ascii="Arial" w:eastAsia="Arial" w:hAnsi="Arial" w:cs="Arial"/>
        </w:rPr>
        <w:t xml:space="preserve"> Discussed camera bids and about creating a process is this </w:t>
      </w:r>
      <w:proofErr w:type="gramStart"/>
      <w:r>
        <w:rPr>
          <w:rFonts w:ascii="Arial" w:eastAsia="Arial" w:hAnsi="Arial" w:cs="Arial"/>
        </w:rPr>
        <w:t>called  a</w:t>
      </w:r>
      <w:proofErr w:type="gramEnd"/>
      <w:r>
        <w:rPr>
          <w:rFonts w:ascii="Arial" w:eastAsia="Arial" w:hAnsi="Arial" w:cs="Arial"/>
        </w:rPr>
        <w:t xml:space="preserve"> policy or a process?   and procedures for use of the cameras. Taber moved to approve moving forward with CCTV Camera Pros to install security cameras, not to exceed $9000, second by Glee</w:t>
      </w:r>
      <w:r>
        <w:rPr>
          <w:rFonts w:ascii="Arial" w:eastAsia="Arial" w:hAnsi="Arial" w:cs="Arial"/>
        </w:rPr>
        <w:t>son, motion carries.</w:t>
      </w:r>
    </w:p>
    <w:p w14:paraId="0000001D" w14:textId="77777777" w:rsidR="00AF3699" w:rsidRDefault="00AF3699">
      <w:pPr>
        <w:ind w:right="360"/>
        <w:rPr>
          <w:rFonts w:ascii="Arial" w:eastAsia="Arial" w:hAnsi="Arial" w:cs="Arial"/>
        </w:rPr>
      </w:pPr>
    </w:p>
    <w:p w14:paraId="0000001E" w14:textId="77777777" w:rsidR="00AF3699" w:rsidRDefault="00AF3699">
      <w:pPr>
        <w:ind w:right="360"/>
        <w:rPr>
          <w:rFonts w:ascii="Arial" w:eastAsia="Arial" w:hAnsi="Arial" w:cs="Arial"/>
          <w:b/>
          <w:u w:val="single"/>
        </w:rPr>
      </w:pPr>
    </w:p>
    <w:p w14:paraId="0000001F" w14:textId="77777777" w:rsidR="00AF3699" w:rsidRDefault="00B67724">
      <w:pPr>
        <w:ind w:right="360"/>
        <w:rPr>
          <w:rFonts w:ascii="Arial" w:eastAsia="Arial" w:hAnsi="Arial" w:cs="Arial"/>
        </w:rPr>
      </w:pPr>
      <w:r>
        <w:rPr>
          <w:rFonts w:ascii="Arial" w:eastAsia="Arial" w:hAnsi="Arial" w:cs="Arial"/>
          <w:b/>
          <w:u w:val="single"/>
        </w:rPr>
        <w:t>NEW BUSINESS</w:t>
      </w:r>
    </w:p>
    <w:p w14:paraId="00000020" w14:textId="77777777" w:rsidR="00AF3699" w:rsidRDefault="00B67724">
      <w:pPr>
        <w:ind w:right="360"/>
        <w:rPr>
          <w:rFonts w:ascii="Arial" w:eastAsia="Arial" w:hAnsi="Arial" w:cs="Arial"/>
        </w:rPr>
      </w:pPr>
      <w:r>
        <w:rPr>
          <w:rFonts w:ascii="Arial" w:eastAsia="Arial" w:hAnsi="Arial" w:cs="Arial"/>
          <w:b/>
        </w:rPr>
        <w:t>Insulation:</w:t>
      </w:r>
      <w:r>
        <w:rPr>
          <w:rFonts w:ascii="Arial" w:eastAsia="Arial" w:hAnsi="Arial" w:cs="Arial"/>
        </w:rPr>
        <w:t xml:space="preserve"> Bombrys reported getting bids from 3 companies. Perkins approved Weatherwise to do the installation, not to exceed $12,000, second by Taber, motion carries.</w:t>
      </w:r>
    </w:p>
    <w:p w14:paraId="00000021" w14:textId="77777777" w:rsidR="00AF3699" w:rsidRDefault="00AF3699">
      <w:pPr>
        <w:ind w:right="360"/>
        <w:rPr>
          <w:rFonts w:ascii="Arial" w:eastAsia="Arial" w:hAnsi="Arial" w:cs="Arial"/>
        </w:rPr>
      </w:pPr>
    </w:p>
    <w:p w14:paraId="00000022" w14:textId="77777777" w:rsidR="00AF3699" w:rsidRDefault="00B67724">
      <w:pPr>
        <w:ind w:right="360"/>
        <w:rPr>
          <w:rFonts w:ascii="Arial" w:eastAsia="Arial" w:hAnsi="Arial" w:cs="Arial"/>
        </w:rPr>
      </w:pPr>
      <w:r>
        <w:rPr>
          <w:rFonts w:ascii="Arial" w:eastAsia="Arial" w:hAnsi="Arial" w:cs="Arial"/>
          <w:b/>
        </w:rPr>
        <w:t>Public Comments Limited to 3 Minutes:</w:t>
      </w:r>
      <w:r>
        <w:rPr>
          <w:rFonts w:ascii="Arial" w:eastAsia="Arial" w:hAnsi="Arial" w:cs="Arial"/>
        </w:rPr>
        <w:t xml:space="preserve"> None.</w:t>
      </w:r>
    </w:p>
    <w:p w14:paraId="00000023" w14:textId="77777777" w:rsidR="00AF3699" w:rsidRDefault="00AF3699">
      <w:pPr>
        <w:ind w:right="360"/>
        <w:rPr>
          <w:rFonts w:ascii="Arial" w:eastAsia="Arial" w:hAnsi="Arial" w:cs="Arial"/>
        </w:rPr>
      </w:pPr>
    </w:p>
    <w:p w14:paraId="00000024" w14:textId="77777777" w:rsidR="00AF3699" w:rsidRDefault="00B67724">
      <w:pPr>
        <w:ind w:right="360"/>
        <w:rPr>
          <w:rFonts w:ascii="Arial" w:eastAsia="Arial" w:hAnsi="Arial" w:cs="Arial"/>
          <w:b/>
        </w:rPr>
      </w:pPr>
      <w:r>
        <w:rPr>
          <w:rFonts w:ascii="Arial" w:eastAsia="Arial" w:hAnsi="Arial" w:cs="Arial"/>
          <w:b/>
        </w:rPr>
        <w:t>Adjou</w:t>
      </w:r>
      <w:r>
        <w:rPr>
          <w:rFonts w:ascii="Arial" w:eastAsia="Arial" w:hAnsi="Arial" w:cs="Arial"/>
          <w:b/>
        </w:rPr>
        <w:t>rn:</w:t>
      </w:r>
      <w:r>
        <w:rPr>
          <w:rFonts w:ascii="Arial" w:eastAsia="Arial" w:hAnsi="Arial" w:cs="Arial"/>
        </w:rPr>
        <w:t xml:space="preserve"> </w:t>
      </w:r>
      <w:r>
        <w:rPr>
          <w:rFonts w:ascii="Arial" w:eastAsia="Arial" w:hAnsi="Arial" w:cs="Arial"/>
        </w:rPr>
        <w:t xml:space="preserve"> 7:44 </w:t>
      </w:r>
      <w:r>
        <w:rPr>
          <w:rFonts w:ascii="Arial" w:eastAsia="Arial" w:hAnsi="Arial" w:cs="Arial"/>
        </w:rPr>
        <w:t>pm</w:t>
      </w:r>
    </w:p>
    <w:p w14:paraId="00000025" w14:textId="77777777" w:rsidR="00AF3699" w:rsidRDefault="00AF3699">
      <w:pPr>
        <w:ind w:right="360"/>
        <w:rPr>
          <w:rFonts w:ascii="Arial" w:eastAsia="Arial" w:hAnsi="Arial" w:cs="Arial"/>
          <w:b/>
        </w:rPr>
      </w:pPr>
    </w:p>
    <w:p w14:paraId="00000026" w14:textId="77777777" w:rsidR="00AF3699" w:rsidRDefault="00AF3699">
      <w:pPr>
        <w:ind w:right="360"/>
        <w:rPr>
          <w:rFonts w:ascii="Arial" w:eastAsia="Arial" w:hAnsi="Arial" w:cs="Arial"/>
          <w:b/>
        </w:rPr>
      </w:pPr>
    </w:p>
    <w:p w14:paraId="00000027" w14:textId="77777777" w:rsidR="00AF3699" w:rsidRDefault="00AF3699">
      <w:pPr>
        <w:ind w:right="360"/>
        <w:rPr>
          <w:rFonts w:ascii="Arial" w:eastAsia="Arial" w:hAnsi="Arial" w:cs="Arial"/>
          <w:b/>
        </w:rPr>
      </w:pPr>
    </w:p>
    <w:p w14:paraId="00000028" w14:textId="77777777" w:rsidR="00AF3699" w:rsidRDefault="00AF3699">
      <w:pPr>
        <w:ind w:right="360"/>
        <w:rPr>
          <w:rFonts w:ascii="Arial" w:eastAsia="Arial" w:hAnsi="Arial" w:cs="Arial"/>
          <w:b/>
        </w:rPr>
      </w:pPr>
    </w:p>
    <w:p w14:paraId="00000029" w14:textId="77777777" w:rsidR="00AF3699" w:rsidRDefault="00AF3699">
      <w:pPr>
        <w:ind w:right="360"/>
        <w:rPr>
          <w:rFonts w:ascii="Arial" w:eastAsia="Arial" w:hAnsi="Arial" w:cs="Arial"/>
          <w:b/>
        </w:rPr>
      </w:pPr>
    </w:p>
    <w:p w14:paraId="0000002A" w14:textId="77777777" w:rsidR="00AF3699" w:rsidRDefault="00B67724">
      <w:pPr>
        <w:ind w:right="360"/>
        <w:rPr>
          <w:rFonts w:ascii="Arial" w:eastAsia="Arial" w:hAnsi="Arial" w:cs="Arial"/>
          <w:sz w:val="36"/>
          <w:szCs w:val="36"/>
        </w:rPr>
      </w:pPr>
      <w:r>
        <w:rPr>
          <w:rFonts w:ascii="Arial" w:eastAsia="Arial" w:hAnsi="Arial" w:cs="Arial"/>
        </w:rPr>
        <w:t>Jacque Collins, Clerk</w:t>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sectPr w:rsidR="00AF369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99"/>
    <w:rsid w:val="00AF3699"/>
    <w:rsid w:val="00B6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82AC"/>
  <w15:docId w15:val="{CC7881BB-9F03-47E5-ADEF-F056C413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outlineLvl w:val="1"/>
    </w:pPr>
    <w:rPr>
      <w:sz w:val="32"/>
      <w:szCs w:val="32"/>
      <w:u w:val="single"/>
    </w:rPr>
  </w:style>
  <w:style w:type="paragraph" w:styleId="Heading3">
    <w:name w:val="heading 3"/>
    <w:basedOn w:val="Normal"/>
    <w:next w:val="Normal"/>
    <w:uiPriority w:val="9"/>
    <w:semiHidden/>
    <w:unhideWhenUsed/>
    <w:qFormat/>
    <w:pPr>
      <w:keepNext/>
      <w:outlineLvl w:val="2"/>
    </w:pPr>
    <w:rPr>
      <w:sz w:val="32"/>
      <w:szCs w:val="32"/>
    </w:rPr>
  </w:style>
  <w:style w:type="paragraph" w:styleId="Heading4">
    <w:name w:val="heading 4"/>
    <w:basedOn w:val="Normal"/>
    <w:next w:val="Normal"/>
    <w:uiPriority w:val="9"/>
    <w:semiHidden/>
    <w:unhideWhenUsed/>
    <w:qFormat/>
    <w:pPr>
      <w:keepNext/>
      <w:outlineLvl w:val="3"/>
    </w:pPr>
    <w:rPr>
      <w:sz w:val="28"/>
      <w:szCs w:val="28"/>
    </w:rPr>
  </w:style>
  <w:style w:type="paragraph" w:styleId="Heading5">
    <w:name w:val="heading 5"/>
    <w:basedOn w:val="Normal"/>
    <w:next w:val="Normal"/>
    <w:uiPriority w:val="9"/>
    <w:semiHidden/>
    <w:unhideWhenUsed/>
    <w:qFormat/>
    <w:pPr>
      <w:keepNext/>
      <w:outlineLvl w:val="4"/>
    </w:pPr>
    <w:rPr>
      <w:rFonts w:ascii="Arial" w:eastAsia="Arial" w:hAnsi="Arial" w:cs="Arial"/>
      <w:sz w:val="36"/>
      <w:szCs w:val="36"/>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 Collins</cp:lastModifiedBy>
  <cp:revision>2</cp:revision>
  <dcterms:created xsi:type="dcterms:W3CDTF">2020-10-26T20:08:00Z</dcterms:created>
  <dcterms:modified xsi:type="dcterms:W3CDTF">2020-10-26T20:08:00Z</dcterms:modified>
</cp:coreProperties>
</file>